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6A" w:rsidRDefault="0086616A" w:rsidP="00866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Дистанционное задание на  15 сентября 2020 г.</w:t>
      </w:r>
    </w:p>
    <w:p w:rsidR="0086616A" w:rsidRPr="00A56617" w:rsidRDefault="0086616A" w:rsidP="00866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86616A" w:rsidRDefault="0086616A" w:rsidP="0086616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Тема: Введение.</w:t>
      </w:r>
    </w:p>
    <w:p w:rsidR="0086616A" w:rsidRPr="00A56617" w:rsidRDefault="0086616A" w:rsidP="0086616A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A56617">
        <w:rPr>
          <w:rFonts w:ascii="Times New Roman" w:hAnsi="Times New Roman" w:cs="Times New Roman"/>
          <w:sz w:val="28"/>
          <w:szCs w:val="28"/>
        </w:rPr>
        <w:t>Изучить и переписать данную информацию в тетрадь по дисциплине «Оборудование» (завести новую тетрадь). По прохождению темы будем писать контрольную работу.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Цеха для изготовления метизов оснащены различными видами оборудования.</w:t>
      </w:r>
    </w:p>
    <w:p w:rsidR="0086616A" w:rsidRPr="00A56617" w:rsidRDefault="0086616A" w:rsidP="008661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proofErr w:type="gramStart"/>
      <w:r w:rsidRPr="00A56617">
        <w:rPr>
          <w:rFonts w:ascii="Times New Roman" w:hAnsi="Times New Roman" w:cs="Times New Roman"/>
          <w:sz w:val="28"/>
          <w:szCs w:val="28"/>
        </w:rPr>
        <w:t>подготовительного</w:t>
      </w:r>
      <w:proofErr w:type="gramEnd"/>
      <w:r w:rsidRPr="00A56617">
        <w:rPr>
          <w:rFonts w:ascii="Times New Roman" w:hAnsi="Times New Roman" w:cs="Times New Roman"/>
          <w:sz w:val="28"/>
          <w:szCs w:val="28"/>
        </w:rPr>
        <w:t xml:space="preserve"> участков:</w:t>
      </w:r>
    </w:p>
    <w:p w:rsidR="0086616A" w:rsidRPr="00A56617" w:rsidRDefault="0086616A" w:rsidP="008661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Намоточные и перемоточные станки.</w:t>
      </w:r>
    </w:p>
    <w:p w:rsidR="0086616A" w:rsidRPr="00A56617" w:rsidRDefault="0086616A" w:rsidP="008661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Навойные и </w:t>
      </w:r>
      <w:proofErr w:type="spellStart"/>
      <w:r w:rsidRPr="00A56617">
        <w:rPr>
          <w:rFonts w:ascii="Times New Roman" w:hAnsi="Times New Roman" w:cs="Times New Roman"/>
          <w:sz w:val="28"/>
          <w:szCs w:val="28"/>
        </w:rPr>
        <w:t>проборные</w:t>
      </w:r>
      <w:proofErr w:type="spellEnd"/>
      <w:r w:rsidRPr="00A56617">
        <w:rPr>
          <w:rFonts w:ascii="Times New Roman" w:hAnsi="Times New Roman" w:cs="Times New Roman"/>
          <w:sz w:val="28"/>
          <w:szCs w:val="28"/>
        </w:rPr>
        <w:t xml:space="preserve"> станции.</w:t>
      </w:r>
    </w:p>
    <w:p w:rsidR="0086616A" w:rsidRPr="00A56617" w:rsidRDefault="0086616A" w:rsidP="008661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Ванны для травления.</w:t>
      </w:r>
    </w:p>
    <w:p w:rsidR="0086616A" w:rsidRPr="00A56617" w:rsidRDefault="0086616A" w:rsidP="008661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Ванны для промывки.</w:t>
      </w:r>
    </w:p>
    <w:p w:rsidR="0086616A" w:rsidRPr="00A56617" w:rsidRDefault="0086616A" w:rsidP="008661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Ванны для нанесения </w:t>
      </w:r>
      <w:proofErr w:type="spellStart"/>
      <w:r w:rsidRPr="00A56617">
        <w:rPr>
          <w:rFonts w:ascii="Times New Roman" w:hAnsi="Times New Roman" w:cs="Times New Roman"/>
          <w:sz w:val="28"/>
          <w:szCs w:val="28"/>
        </w:rPr>
        <w:t>подсмазочного</w:t>
      </w:r>
      <w:proofErr w:type="spellEnd"/>
      <w:r w:rsidRPr="00A56617">
        <w:rPr>
          <w:rFonts w:ascii="Times New Roman" w:hAnsi="Times New Roman" w:cs="Times New Roman"/>
          <w:sz w:val="28"/>
          <w:szCs w:val="28"/>
        </w:rPr>
        <w:t xml:space="preserve"> слоя.</w:t>
      </w:r>
    </w:p>
    <w:p w:rsidR="0086616A" w:rsidRPr="00A56617" w:rsidRDefault="0086616A" w:rsidP="008661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Печи для термообработки.</w:t>
      </w:r>
    </w:p>
    <w:p w:rsidR="0086616A" w:rsidRPr="00A56617" w:rsidRDefault="0086616A" w:rsidP="008661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Оборудование для нанесения покрытий.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11. Основное оборудование</w:t>
      </w:r>
      <w:r w:rsidRPr="00A56617">
        <w:rPr>
          <w:rFonts w:ascii="Times New Roman" w:hAnsi="Times New Roman" w:cs="Times New Roman"/>
          <w:sz w:val="28"/>
          <w:szCs w:val="28"/>
        </w:rPr>
        <w:t>: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 1. Волочильные станы.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 2. Прядевьющие и канатовьющие машины.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 3. Металлоткацкие станки.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4. Плетельные автоматы.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gramStart"/>
      <w:r w:rsidRPr="00A56617">
        <w:rPr>
          <w:rFonts w:ascii="Times New Roman" w:hAnsi="Times New Roman" w:cs="Times New Roman"/>
          <w:sz w:val="28"/>
          <w:szCs w:val="28"/>
        </w:rPr>
        <w:t>Холодно-высадочные</w:t>
      </w:r>
      <w:proofErr w:type="gramEnd"/>
      <w:r w:rsidRPr="00A56617">
        <w:rPr>
          <w:rFonts w:ascii="Times New Roman" w:hAnsi="Times New Roman" w:cs="Times New Roman"/>
          <w:sz w:val="28"/>
          <w:szCs w:val="28"/>
        </w:rPr>
        <w:t xml:space="preserve"> автоматы.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111.Вспомогательное оборудование (приспособления):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1. Сварочный аппарат.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 w:rsidRPr="00A56617">
        <w:rPr>
          <w:rFonts w:ascii="Times New Roman" w:hAnsi="Times New Roman" w:cs="Times New Roman"/>
          <w:sz w:val="28"/>
          <w:szCs w:val="28"/>
        </w:rPr>
        <w:t>Заточной</w:t>
      </w:r>
      <w:proofErr w:type="gramEnd"/>
      <w:r w:rsidRPr="00A56617">
        <w:rPr>
          <w:rFonts w:ascii="Times New Roman" w:hAnsi="Times New Roman" w:cs="Times New Roman"/>
          <w:sz w:val="28"/>
          <w:szCs w:val="28"/>
        </w:rPr>
        <w:t xml:space="preserve"> и острильный станок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3. Съёмное приспособление.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4. Укладочные механизмы.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5. Рихтовальные приспособления.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6. Приспособления для резки.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       7. Устройство для блокировки.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Основные сведения из технической механики.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Для облегчения труда человека используются различные виды машин, которые по назначению имеют похожие детали и сборочные  единицы:</w:t>
      </w:r>
    </w:p>
    <w:p w:rsidR="0086616A" w:rsidRPr="00A56617" w:rsidRDefault="0086616A" w:rsidP="008661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Валы, оси, муфты, крепёжные соединения (болты, винты), передачи механические (зубчатые, ремённые, червячные),  все возможные соединения </w:t>
      </w:r>
      <w:proofErr w:type="gramStart"/>
      <w:r w:rsidRPr="00A5661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56617">
        <w:rPr>
          <w:rFonts w:ascii="Times New Roman" w:hAnsi="Times New Roman" w:cs="Times New Roman"/>
          <w:sz w:val="28"/>
          <w:szCs w:val="28"/>
        </w:rPr>
        <w:t>сварные, клеевые).</w:t>
      </w:r>
    </w:p>
    <w:p w:rsidR="0086616A" w:rsidRPr="00A56617" w:rsidRDefault="0086616A" w:rsidP="0086616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Машиной называется механическое устройство, выполняющее движения для преобразования энергии, материалов или информации с целью уменьшения или замены физического и умственного труда человека.</w:t>
      </w:r>
    </w:p>
    <w:p w:rsidR="0086616A" w:rsidRPr="00A56617" w:rsidRDefault="0086616A" w:rsidP="0086616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lastRenderedPageBreak/>
        <w:t>Машина состоит:</w:t>
      </w:r>
    </w:p>
    <w:p w:rsidR="0086616A" w:rsidRPr="00A56617" w:rsidRDefault="0086616A" w:rsidP="0086616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Приводная часть – электродвигатель (для преобразования электрической энергии </w:t>
      </w:r>
      <w:proofErr w:type="gramStart"/>
      <w:r w:rsidRPr="00A566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6617">
        <w:rPr>
          <w:rFonts w:ascii="Times New Roman" w:hAnsi="Times New Roman" w:cs="Times New Roman"/>
          <w:sz w:val="28"/>
          <w:szCs w:val="28"/>
        </w:rPr>
        <w:t xml:space="preserve"> механическую).</w:t>
      </w:r>
    </w:p>
    <w:p w:rsidR="0086616A" w:rsidRPr="00A56617" w:rsidRDefault="0086616A" w:rsidP="0086616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Исполнительный механизм – выполняет основную работу (редукторы и коробки скоростей).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Механизм</w:t>
      </w:r>
      <w:r w:rsidRPr="00A56617">
        <w:rPr>
          <w:rFonts w:ascii="Times New Roman" w:hAnsi="Times New Roman" w:cs="Times New Roman"/>
          <w:sz w:val="28"/>
          <w:szCs w:val="28"/>
        </w:rPr>
        <w:t xml:space="preserve"> – это внутреннее устройство машины, приводящее её в движение.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В зависимости от функционального назначения машины подразделяются:</w:t>
      </w:r>
    </w:p>
    <w:p w:rsidR="0086616A" w:rsidRPr="00A56617" w:rsidRDefault="0086616A" w:rsidP="0086616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Транспортные машины – предназначены для перемещения людей, грузов, изделий  (эскалаторы, транспортёры, подъёмные краны, грузовые и легковые машины).</w:t>
      </w:r>
    </w:p>
    <w:p w:rsidR="0086616A" w:rsidRPr="00A56617" w:rsidRDefault="0086616A" w:rsidP="0086616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Информационные машины – для преобразования и получения какой-либо информации (компьютер, принтер, сканер).</w:t>
      </w:r>
    </w:p>
    <w:p w:rsidR="0086616A" w:rsidRPr="00A56617" w:rsidRDefault="0086616A" w:rsidP="0086616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Технологические машины – предназначены для изменения формы, размеров, свойств и состояния предмета (волочильные станы, металлорежущие станки, прессы).</w:t>
      </w:r>
    </w:p>
    <w:p w:rsidR="0086616A" w:rsidRPr="00A56617" w:rsidRDefault="0086616A" w:rsidP="0086616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56617">
        <w:rPr>
          <w:rFonts w:ascii="Times New Roman" w:hAnsi="Times New Roman" w:cs="Times New Roman"/>
          <w:sz w:val="28"/>
          <w:szCs w:val="28"/>
        </w:rPr>
        <w:t>Машины – двигатели – это энергетические машины, преобразующие электрическую энергию в механическую (электродвигатели, двигатели внутреннего сгорания).</w:t>
      </w:r>
      <w:proofErr w:type="gramEnd"/>
    </w:p>
    <w:p w:rsidR="0086616A" w:rsidRPr="00A56617" w:rsidRDefault="0086616A" w:rsidP="0086616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Машины – автоматы, в которых все преобразование энергии, информации и материалов выполняются без участия человека (роботы, пульты управления).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16A" w:rsidRPr="00A56617" w:rsidRDefault="0086616A" w:rsidP="00866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Тема: «Понятия о деталях машин».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Все машины и механизмы состоят из деталей.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 xml:space="preserve">Деталь </w:t>
      </w:r>
      <w:r w:rsidRPr="00A56617">
        <w:rPr>
          <w:rFonts w:ascii="Times New Roman" w:hAnsi="Times New Roman" w:cs="Times New Roman"/>
          <w:sz w:val="28"/>
          <w:szCs w:val="28"/>
        </w:rPr>
        <w:t>– это изделие, изготовленное  из однородного материала, без применения сборочных операций.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Детали можно подразделять </w:t>
      </w:r>
      <w:proofErr w:type="gramStart"/>
      <w:r w:rsidRPr="00A5661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56617">
        <w:rPr>
          <w:rFonts w:ascii="Times New Roman" w:hAnsi="Times New Roman" w:cs="Times New Roman"/>
          <w:sz w:val="28"/>
          <w:szCs w:val="28"/>
        </w:rPr>
        <w:t>:</w:t>
      </w:r>
    </w:p>
    <w:p w:rsidR="0086616A" w:rsidRPr="00A56617" w:rsidRDefault="0086616A" w:rsidP="0086616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Типовые, имеющие ответственное назначение (валы, оси, зубчатые колёса).</w:t>
      </w:r>
    </w:p>
    <w:p w:rsidR="0086616A" w:rsidRPr="00A56617" w:rsidRDefault="0086616A" w:rsidP="0086616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Вспомогательные (болты, гайки).</w:t>
      </w:r>
    </w:p>
    <w:p w:rsidR="0086616A" w:rsidRPr="00A56617" w:rsidRDefault="0086616A" w:rsidP="0086616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56617">
        <w:rPr>
          <w:rFonts w:ascii="Times New Roman" w:hAnsi="Times New Roman" w:cs="Times New Roman"/>
          <w:sz w:val="28"/>
          <w:szCs w:val="28"/>
        </w:rPr>
        <w:t>Сложные</w:t>
      </w:r>
      <w:proofErr w:type="gramEnd"/>
      <w:r w:rsidRPr="00A56617">
        <w:rPr>
          <w:rFonts w:ascii="Times New Roman" w:hAnsi="Times New Roman" w:cs="Times New Roman"/>
          <w:sz w:val="28"/>
          <w:szCs w:val="28"/>
        </w:rPr>
        <w:t xml:space="preserve"> (кольчатый вал, корпус индуктора, станина).</w:t>
      </w:r>
    </w:p>
    <w:p w:rsidR="0086616A" w:rsidRPr="00A56617" w:rsidRDefault="0086616A" w:rsidP="0086616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Простые  (шпонки, гайки).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Изделие</w:t>
      </w:r>
      <w:r w:rsidRPr="00A56617">
        <w:rPr>
          <w:rFonts w:ascii="Times New Roman" w:hAnsi="Times New Roman" w:cs="Times New Roman"/>
          <w:sz w:val="28"/>
          <w:szCs w:val="28"/>
        </w:rPr>
        <w:t xml:space="preserve"> – это предмет или набор предметов, изготовленных на предприятии.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 xml:space="preserve">Сборочная единица - </w:t>
      </w:r>
      <w:r w:rsidRPr="00A56617">
        <w:rPr>
          <w:rFonts w:ascii="Times New Roman" w:hAnsi="Times New Roman" w:cs="Times New Roman"/>
          <w:sz w:val="28"/>
          <w:szCs w:val="28"/>
        </w:rPr>
        <w:t xml:space="preserve"> называется изделие, составные части которого подлежат соединению между собой сборочными операциями (свинчивание, пайка, </w:t>
      </w:r>
      <w:proofErr w:type="spellStart"/>
      <w:r w:rsidRPr="00A56617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Pr="00A56617">
        <w:rPr>
          <w:rFonts w:ascii="Times New Roman" w:hAnsi="Times New Roman" w:cs="Times New Roman"/>
          <w:sz w:val="28"/>
          <w:szCs w:val="28"/>
        </w:rPr>
        <w:t>).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К сборочным единицам относятся муфты, тормоза, </w:t>
      </w:r>
      <w:proofErr w:type="spellStart"/>
      <w:r w:rsidRPr="00A56617">
        <w:rPr>
          <w:rFonts w:ascii="Times New Roman" w:hAnsi="Times New Roman" w:cs="Times New Roman"/>
          <w:sz w:val="28"/>
          <w:szCs w:val="28"/>
        </w:rPr>
        <w:t>подщипники</w:t>
      </w:r>
      <w:proofErr w:type="spellEnd"/>
      <w:r w:rsidRPr="00A56617">
        <w:rPr>
          <w:rFonts w:ascii="Times New Roman" w:hAnsi="Times New Roman" w:cs="Times New Roman"/>
          <w:sz w:val="28"/>
          <w:szCs w:val="28"/>
        </w:rPr>
        <w:t>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 xml:space="preserve">Звено </w:t>
      </w:r>
      <w:r w:rsidRPr="00A56617">
        <w:rPr>
          <w:rFonts w:ascii="Times New Roman" w:hAnsi="Times New Roman" w:cs="Times New Roman"/>
          <w:sz w:val="28"/>
          <w:szCs w:val="28"/>
        </w:rPr>
        <w:t>– это пара или несколько деталей неподвижно соединённых друг с другом.</w:t>
      </w:r>
    </w:p>
    <w:p w:rsidR="0086616A" w:rsidRPr="00A56617" w:rsidRDefault="0086616A" w:rsidP="00866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6617">
        <w:rPr>
          <w:color w:val="000000"/>
          <w:sz w:val="28"/>
          <w:szCs w:val="28"/>
        </w:rPr>
        <w:lastRenderedPageBreak/>
        <w:t>ПЛОСКО-РЫЧАЖНЫЙ МЕХАНИЗМ – механизм, точки звеньев которого описывают траектории, лежащие в параллельных плоскостях, а звенья механизма образуют только плоские вращательные и поступательные кинематические пары.</w:t>
      </w:r>
    </w:p>
    <w:p w:rsidR="0086616A" w:rsidRPr="00A56617" w:rsidRDefault="0086616A" w:rsidP="00866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6617">
        <w:rPr>
          <w:color w:val="000000"/>
          <w:sz w:val="28"/>
          <w:szCs w:val="28"/>
        </w:rPr>
        <w:t>Из подвижных звеньев выделяют входные и выходные звенья (соответственно ведущие и ведомые).</w:t>
      </w:r>
    </w:p>
    <w:p w:rsidR="0086616A" w:rsidRPr="00A56617" w:rsidRDefault="0086616A" w:rsidP="00866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6617">
        <w:rPr>
          <w:color w:val="000000"/>
          <w:sz w:val="28"/>
          <w:szCs w:val="28"/>
        </w:rPr>
        <w:t>ВХОДНОЕ ЗВЕНО – звено, которому сообщается движение, преобразуемое в требуемые движения других звеньев. Входное звено соединено с двигателем либо с выходным звеном другого механизма.</w:t>
      </w:r>
    </w:p>
    <w:p w:rsidR="0086616A" w:rsidRPr="00A56617" w:rsidRDefault="0086616A" w:rsidP="00866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6617">
        <w:rPr>
          <w:color w:val="000000"/>
          <w:sz w:val="28"/>
          <w:szCs w:val="28"/>
        </w:rPr>
        <w:t>ВЫХОДНОЕ ЗВЕНО – звено, совершающее движение, для выполнения которого предназначен механизм. Выходное звено соединено с генератором, либо с исполнительным устройством (рабочим органом), либо с входным звеном другого механизма.</w:t>
      </w:r>
    </w:p>
    <w:p w:rsidR="0086616A" w:rsidRPr="00A56617" w:rsidRDefault="0086616A" w:rsidP="00866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proofErr w:type="gramStart"/>
      <w:r w:rsidRPr="00A56617">
        <w:rPr>
          <w:color w:val="000000"/>
          <w:sz w:val="28"/>
          <w:szCs w:val="28"/>
        </w:rPr>
        <w:t>Одно звено в механизме, принимаемое за неподвижное, называется СТОЙКОЙ.</w:t>
      </w:r>
      <w:proofErr w:type="gramEnd"/>
    </w:p>
    <w:p w:rsidR="0086616A" w:rsidRPr="00A56617" w:rsidRDefault="0086616A" w:rsidP="00866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6617">
        <w:rPr>
          <w:color w:val="000000"/>
          <w:sz w:val="28"/>
          <w:szCs w:val="28"/>
        </w:rPr>
        <w:t>В зависимости от характера движения относительно стойки, звенья называют:</w:t>
      </w:r>
    </w:p>
    <w:p w:rsidR="0086616A" w:rsidRPr="00A56617" w:rsidRDefault="0086616A" w:rsidP="00866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6617">
        <w:rPr>
          <w:color w:val="000000"/>
          <w:sz w:val="28"/>
          <w:szCs w:val="28"/>
        </w:rPr>
        <w:t>КРИВОШИПОМ – вращающееся звено механизма, которое может совершать полный оборот вокруг неподвижной оси. В частности кривошип конструктивно может быть выполнен с двумя отверстиями, которые предназначены для соединения со стойкой и подвижным звеном (рис.1а). Условное обозначение кривошипа дано на рис. 1б.</w:t>
      </w:r>
    </w:p>
    <w:p w:rsidR="0086616A" w:rsidRPr="00A56617" w:rsidRDefault="0086616A" w:rsidP="00866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6617">
        <w:rPr>
          <w:color w:val="000000"/>
          <w:sz w:val="28"/>
          <w:szCs w:val="28"/>
        </w:rPr>
        <w:t> </w:t>
      </w:r>
    </w:p>
    <w:p w:rsidR="0086616A" w:rsidRPr="00A56617" w:rsidRDefault="0086616A" w:rsidP="0086616A">
      <w:pPr>
        <w:pStyle w:val="a4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A56617">
        <w:rPr>
          <w:noProof/>
          <w:color w:val="000000"/>
          <w:sz w:val="28"/>
          <w:szCs w:val="28"/>
        </w:rPr>
        <w:drawing>
          <wp:inline distT="0" distB="0" distL="0" distR="0">
            <wp:extent cx="4495800" cy="3476625"/>
            <wp:effectExtent l="19050" t="0" r="0" b="0"/>
            <wp:docPr id="2" name="Рисунок 1" descr="http://edu.tltsu.ru/er/er_files/page12789/img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.tltsu.ru/er/er_files/page12789/img/image00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Кинематическая пара – </w:t>
      </w:r>
      <w:r w:rsidRPr="00A56617">
        <w:rPr>
          <w:rFonts w:ascii="Times New Roman" w:hAnsi="Times New Roman" w:cs="Times New Roman"/>
          <w:sz w:val="28"/>
          <w:szCs w:val="28"/>
        </w:rPr>
        <w:t>подвижное соединение двух соприкасающихся звеньев.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Кинематическая цепь</w:t>
      </w:r>
      <w:r w:rsidRPr="00A56617">
        <w:rPr>
          <w:rFonts w:ascii="Times New Roman" w:hAnsi="Times New Roman" w:cs="Times New Roman"/>
          <w:sz w:val="28"/>
          <w:szCs w:val="28"/>
        </w:rPr>
        <w:t xml:space="preserve"> – это система подвижных между собой звеньев.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Рисунок: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Валы</w:t>
      </w:r>
      <w:r w:rsidRPr="00A56617">
        <w:rPr>
          <w:rFonts w:ascii="Times New Roman" w:hAnsi="Times New Roman" w:cs="Times New Roman"/>
          <w:sz w:val="28"/>
          <w:szCs w:val="28"/>
        </w:rPr>
        <w:t xml:space="preserve"> – детали машин, предназначенные для передачи крутящего момента, несущие на себе такие детали как шкивы, зубчатые колёса, муфты, маховики.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Валы бывают:</w:t>
      </w:r>
    </w:p>
    <w:p w:rsidR="0086616A" w:rsidRPr="00A56617" w:rsidRDefault="0086616A" w:rsidP="0086616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Прямые.</w:t>
      </w:r>
    </w:p>
    <w:p w:rsidR="0086616A" w:rsidRPr="00A56617" w:rsidRDefault="0086616A" w:rsidP="0086616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 xml:space="preserve">Коленчатые для преобразования возвратно-поступательного движения во </w:t>
      </w:r>
      <w:proofErr w:type="gramStart"/>
      <w:r w:rsidRPr="00A56617">
        <w:rPr>
          <w:rFonts w:ascii="Times New Roman" w:hAnsi="Times New Roman" w:cs="Times New Roman"/>
          <w:sz w:val="28"/>
          <w:szCs w:val="28"/>
        </w:rPr>
        <w:t>вращательное</w:t>
      </w:r>
      <w:proofErr w:type="gramEnd"/>
      <w:r w:rsidRPr="00A56617">
        <w:rPr>
          <w:rFonts w:ascii="Times New Roman" w:hAnsi="Times New Roman" w:cs="Times New Roman"/>
          <w:sz w:val="28"/>
          <w:szCs w:val="28"/>
        </w:rPr>
        <w:t xml:space="preserve"> и наоборот.</w:t>
      </w:r>
    </w:p>
    <w:p w:rsidR="0086616A" w:rsidRPr="00A56617" w:rsidRDefault="0086616A" w:rsidP="0086616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Валы подвергаются поперечным и продольным нагрузкам:</w:t>
      </w:r>
    </w:p>
    <w:p w:rsidR="0086616A" w:rsidRPr="00A56617" w:rsidRDefault="0086616A" w:rsidP="0086616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Скручиванию.</w:t>
      </w:r>
    </w:p>
    <w:p w:rsidR="0086616A" w:rsidRPr="00A56617" w:rsidRDefault="0086616A" w:rsidP="0086616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Изгибам.</w:t>
      </w:r>
    </w:p>
    <w:p w:rsidR="0086616A" w:rsidRPr="00A56617" w:rsidRDefault="0086616A" w:rsidP="0086616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Растяжению.</w:t>
      </w:r>
    </w:p>
    <w:p w:rsidR="0086616A" w:rsidRPr="00A56617" w:rsidRDefault="0086616A" w:rsidP="0086616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Сжатию.</w:t>
      </w:r>
    </w:p>
    <w:p w:rsidR="0086616A" w:rsidRPr="00A56617" w:rsidRDefault="0086616A" w:rsidP="0086616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Сдвигу.</w:t>
      </w:r>
    </w:p>
    <w:p w:rsidR="0086616A" w:rsidRPr="00A56617" w:rsidRDefault="0086616A" w:rsidP="0086616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Срезу.</w:t>
      </w:r>
    </w:p>
    <w:p w:rsidR="0086616A" w:rsidRPr="00A56617" w:rsidRDefault="0086616A" w:rsidP="0086616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Рисунок.</w:t>
      </w:r>
    </w:p>
    <w:p w:rsidR="0086616A" w:rsidRPr="00A56617" w:rsidRDefault="0086616A" w:rsidP="0086616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86616A" w:rsidRPr="00A56617" w:rsidRDefault="0086616A" w:rsidP="0086616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64163" cy="2698750"/>
            <wp:effectExtent l="19050" t="0" r="7937" b="0"/>
            <wp:docPr id="3" name="Рисунок 1" descr="ВиО%20вал%20элемент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0" name="Picture 18" descr="ВиО%20вал%20элемент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163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16A" w:rsidRPr="00A56617" w:rsidRDefault="0086616A" w:rsidP="0086616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86616A" w:rsidRPr="00A56617" w:rsidRDefault="0086616A" w:rsidP="0086616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86616A" w:rsidRPr="00A56617" w:rsidRDefault="0086616A" w:rsidP="0086616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86616A" w:rsidRPr="00A56617" w:rsidRDefault="0086616A" w:rsidP="0086616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86616A" w:rsidRPr="00A56617" w:rsidRDefault="0086616A" w:rsidP="0086616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Цапфы </w:t>
      </w: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sym w:font="Symbol" w:char="002D"/>
      </w:r>
      <w:r w:rsidRPr="00A56617">
        <w:rPr>
          <w:rFonts w:ascii="Times New Roman" w:hAnsi="Times New Roman" w:cs="Times New Roman"/>
          <w:b/>
          <w:iCs/>
          <w:sz w:val="28"/>
          <w:szCs w:val="28"/>
        </w:rPr>
        <w:t xml:space="preserve"> опорные части</w:t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валов и осей, которые передают действующие на них нагрузки корпусным деталям. 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Шейка </w:t>
      </w: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sym w:font="Symbol" w:char="002D"/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цапфа в средней части вала. 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Шип </w:t>
      </w: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sym w:font="Symbol" w:char="002D"/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концевая цапфа, передающая на корпус только радиальную или радиальную и осевую нагрузки вместе.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t>Пята</w:t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617">
        <w:rPr>
          <w:rFonts w:ascii="Times New Roman" w:hAnsi="Times New Roman" w:cs="Times New Roman"/>
          <w:b/>
          <w:sz w:val="28"/>
          <w:szCs w:val="28"/>
        </w:rPr>
        <w:sym w:font="Symbol" w:char="002D"/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концевая цапфа, передающая только осевую нагрузку. 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С цапфами вала взаимодействуют элементы, обеспечивающие возможность его вращения, удерживающие вал в необходимом для нормальной работы положении и воспринимающие нагрузку со стороны вала.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t>Подшипники</w:t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617">
        <w:rPr>
          <w:rFonts w:ascii="Times New Roman" w:hAnsi="Times New Roman" w:cs="Times New Roman"/>
          <w:b/>
          <w:sz w:val="28"/>
          <w:szCs w:val="28"/>
        </w:rPr>
        <w:sym w:font="Symbol" w:char="002D"/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элементы, воспринимающие радиальную нагрузку (или вместе </w:t>
      </w:r>
      <w:proofErr w:type="gramStart"/>
      <w:r w:rsidRPr="00A5661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56617">
        <w:rPr>
          <w:rFonts w:ascii="Times New Roman" w:hAnsi="Times New Roman" w:cs="Times New Roman"/>
          <w:b/>
          <w:sz w:val="28"/>
          <w:szCs w:val="28"/>
        </w:rPr>
        <w:t xml:space="preserve"> радиальной и осевую). 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t>Подпятники</w:t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617">
        <w:rPr>
          <w:rFonts w:ascii="Times New Roman" w:hAnsi="Times New Roman" w:cs="Times New Roman"/>
          <w:b/>
          <w:sz w:val="28"/>
          <w:szCs w:val="28"/>
        </w:rPr>
        <w:sym w:font="Symbol" w:char="002D"/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элементы, предназначенные для восприятия только осевой нагрузки. 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Буртик </w:t>
      </w: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sym w:font="Symbol" w:char="002D"/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кольцевое утолщение вала малой протяжённости, составляющее с ним одно целое и являющееся </w:t>
      </w:r>
      <w:proofErr w:type="spellStart"/>
      <w:r w:rsidRPr="00A56617">
        <w:rPr>
          <w:rFonts w:ascii="Times New Roman" w:hAnsi="Times New Roman" w:cs="Times New Roman"/>
          <w:b/>
          <w:sz w:val="28"/>
          <w:szCs w:val="28"/>
        </w:rPr>
        <w:t>ограничмтелем</w:t>
      </w:r>
      <w:proofErr w:type="spellEnd"/>
      <w:r w:rsidRPr="00A56617">
        <w:rPr>
          <w:rFonts w:ascii="Times New Roman" w:hAnsi="Times New Roman" w:cs="Times New Roman"/>
          <w:b/>
          <w:sz w:val="28"/>
          <w:szCs w:val="28"/>
        </w:rPr>
        <w:t xml:space="preserve"> осевого перемещения самого вала или насаженных на него деталей. 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t>Заплечик</w:t>
      </w:r>
      <w:proofErr w:type="spellEnd"/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56617">
        <w:rPr>
          <w:rFonts w:ascii="Times New Roman" w:hAnsi="Times New Roman" w:cs="Times New Roman"/>
          <w:b/>
          <w:bCs/>
          <w:iCs/>
          <w:sz w:val="28"/>
          <w:szCs w:val="28"/>
        </w:rPr>
        <w:sym w:font="Symbol" w:char="002D"/>
      </w:r>
      <w:r w:rsidRPr="00A56617">
        <w:rPr>
          <w:rFonts w:ascii="Times New Roman" w:hAnsi="Times New Roman" w:cs="Times New Roman"/>
          <w:b/>
          <w:bCs/>
          <w:sz w:val="28"/>
          <w:szCs w:val="28"/>
        </w:rPr>
        <w:t xml:space="preserve"> торцовая</w:t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617">
        <w:rPr>
          <w:rFonts w:ascii="Times New Roman" w:hAnsi="Times New Roman" w:cs="Times New Roman"/>
          <w:b/>
          <w:bCs/>
          <w:sz w:val="28"/>
          <w:szCs w:val="28"/>
        </w:rPr>
        <w:t>поверхность</w:t>
      </w:r>
      <w:r w:rsidRPr="00A56617">
        <w:rPr>
          <w:rFonts w:ascii="Times New Roman" w:hAnsi="Times New Roman" w:cs="Times New Roman"/>
          <w:b/>
          <w:sz w:val="28"/>
          <w:szCs w:val="28"/>
        </w:rPr>
        <w:t xml:space="preserve"> между меньшим и большим диаметрами вала, служащая для </w:t>
      </w:r>
      <w:proofErr w:type="spellStart"/>
      <w:r w:rsidRPr="00A56617">
        <w:rPr>
          <w:rFonts w:ascii="Times New Roman" w:hAnsi="Times New Roman" w:cs="Times New Roman"/>
          <w:b/>
          <w:sz w:val="28"/>
          <w:szCs w:val="28"/>
        </w:rPr>
        <w:t>опирания</w:t>
      </w:r>
      <w:proofErr w:type="spellEnd"/>
      <w:r w:rsidRPr="00A56617">
        <w:rPr>
          <w:rFonts w:ascii="Times New Roman" w:hAnsi="Times New Roman" w:cs="Times New Roman"/>
          <w:b/>
          <w:sz w:val="28"/>
          <w:szCs w:val="28"/>
        </w:rPr>
        <w:t xml:space="preserve"> насаженных на вал деталей. 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Ось</w:t>
      </w:r>
      <w:r w:rsidRPr="00A56617">
        <w:rPr>
          <w:rFonts w:ascii="Times New Roman" w:hAnsi="Times New Roman" w:cs="Times New Roman"/>
          <w:sz w:val="28"/>
          <w:szCs w:val="28"/>
        </w:rPr>
        <w:t xml:space="preserve"> – является опорой колес и может быть </w:t>
      </w:r>
      <w:proofErr w:type="spellStart"/>
      <w:r w:rsidRPr="00A56617">
        <w:rPr>
          <w:rFonts w:ascii="Times New Roman" w:hAnsi="Times New Roman" w:cs="Times New Roman"/>
          <w:sz w:val="28"/>
          <w:szCs w:val="28"/>
        </w:rPr>
        <w:t>неравращающимися</w:t>
      </w:r>
      <w:proofErr w:type="spellEnd"/>
      <w:r w:rsidRPr="00A56617">
        <w:rPr>
          <w:rFonts w:ascii="Times New Roman" w:hAnsi="Times New Roman" w:cs="Times New Roman"/>
          <w:sz w:val="28"/>
          <w:szCs w:val="28"/>
        </w:rPr>
        <w:t xml:space="preserve">  подвижными.  Оси несут нагрузку на изгиб.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Муфты</w:t>
      </w:r>
      <w:r w:rsidRPr="00A56617">
        <w:rPr>
          <w:rFonts w:ascii="Times New Roman" w:hAnsi="Times New Roman" w:cs="Times New Roman"/>
          <w:sz w:val="28"/>
          <w:szCs w:val="28"/>
        </w:rPr>
        <w:t xml:space="preserve"> – это сборочные единицы, служащиеся для соединения валов с целью передачи вращательного  момента.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b/>
          <w:sz w:val="28"/>
          <w:szCs w:val="28"/>
        </w:rPr>
        <w:t>Подшипники</w:t>
      </w:r>
      <w:r w:rsidRPr="00A56617">
        <w:rPr>
          <w:rFonts w:ascii="Times New Roman" w:hAnsi="Times New Roman" w:cs="Times New Roman"/>
          <w:sz w:val="28"/>
          <w:szCs w:val="28"/>
        </w:rPr>
        <w:t xml:space="preserve"> – насаживаются на цапфы вала и служат опорой.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Подшипники скольжения состоят из корпуса и вкладыша. Вкладыш изготовляют из антифрикционных материалов (латунь, бронза, баббит).</w:t>
      </w:r>
    </w:p>
    <w:p w:rsidR="0086616A" w:rsidRPr="00A56617" w:rsidRDefault="0086616A" w:rsidP="00866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617">
        <w:rPr>
          <w:rFonts w:ascii="Times New Roman" w:hAnsi="Times New Roman" w:cs="Times New Roman"/>
          <w:sz w:val="28"/>
          <w:szCs w:val="28"/>
        </w:rPr>
        <w:t>Подшипники качения состоят из внутреннего и наружного кольца, сепаратора, шариков или роликов.</w:t>
      </w:r>
    </w:p>
    <w:p w:rsidR="0086616A" w:rsidRPr="00A56617" w:rsidRDefault="0086616A" w:rsidP="00866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16A" w:rsidRPr="00A56617" w:rsidRDefault="0086616A" w:rsidP="00866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16A" w:rsidRPr="00A56617" w:rsidRDefault="0086616A" w:rsidP="00866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16A" w:rsidRPr="00A56617" w:rsidRDefault="0086616A" w:rsidP="00866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6CC" w:rsidRDefault="001016CC"/>
    <w:sectPr w:rsidR="0010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86E"/>
    <w:multiLevelType w:val="hybridMultilevel"/>
    <w:tmpl w:val="93F49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650A"/>
    <w:multiLevelType w:val="hybridMultilevel"/>
    <w:tmpl w:val="EA6AA0D6"/>
    <w:lvl w:ilvl="0" w:tplc="1884E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61157"/>
    <w:multiLevelType w:val="hybridMultilevel"/>
    <w:tmpl w:val="751A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D2270"/>
    <w:multiLevelType w:val="hybridMultilevel"/>
    <w:tmpl w:val="15D03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F13D7"/>
    <w:multiLevelType w:val="hybridMultilevel"/>
    <w:tmpl w:val="EA8A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E4EB7"/>
    <w:multiLevelType w:val="hybridMultilevel"/>
    <w:tmpl w:val="BEAC4170"/>
    <w:lvl w:ilvl="0" w:tplc="85B05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B7304E"/>
    <w:multiLevelType w:val="hybridMultilevel"/>
    <w:tmpl w:val="6EB0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74B38"/>
    <w:multiLevelType w:val="hybridMultilevel"/>
    <w:tmpl w:val="DD1A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6A"/>
    <w:rsid w:val="001016CC"/>
    <w:rsid w:val="0015450C"/>
    <w:rsid w:val="0086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6A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86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6A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86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2020-09-16T10:05:00Z</dcterms:created>
  <dcterms:modified xsi:type="dcterms:W3CDTF">2020-09-16T10:05:00Z</dcterms:modified>
</cp:coreProperties>
</file>